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A" w:rsidRDefault="00DC581E">
      <w:pPr>
        <w:spacing w:before="76"/>
        <w:ind w:left="4543"/>
        <w:rPr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i/>
          <w:u w:val="single"/>
        </w:rPr>
        <w:t>SUPPORTI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FUNZIONAMENTO</w:t>
      </w:r>
    </w:p>
    <w:p w:rsidR="00260FEA" w:rsidRDefault="00260FEA">
      <w:pPr>
        <w:pStyle w:val="Corpotesto"/>
        <w:rPr>
          <w:b/>
          <w:i/>
        </w:rPr>
      </w:pPr>
    </w:p>
    <w:p w:rsidR="00260FEA" w:rsidRDefault="00260FEA">
      <w:pPr>
        <w:pStyle w:val="Corpotesto"/>
        <w:spacing w:before="2"/>
        <w:rPr>
          <w:b/>
          <w:i/>
        </w:rPr>
      </w:pPr>
    </w:p>
    <w:p w:rsidR="00260FEA" w:rsidRDefault="00DC581E">
      <w:pPr>
        <w:pStyle w:val="Corpotesto"/>
        <w:tabs>
          <w:tab w:val="left" w:pos="9907"/>
        </w:tabs>
        <w:spacing w:line="276" w:lineRule="auto"/>
        <w:ind w:left="212" w:right="176"/>
        <w:jc w:val="both"/>
      </w:pP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funzionamento,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individuano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 dimensioni interessate dal bisogno di supporti per l’alunno/a</w:t>
      </w:r>
      <w:r>
        <w:rPr>
          <w:u w:val="single"/>
        </w:rPr>
        <w:tab/>
      </w:r>
      <w:r>
        <w:t xml:space="preserve"> e le condizioni di contesto facilitanti.</w:t>
      </w:r>
    </w:p>
    <w:p w:rsidR="00260FEA" w:rsidRDefault="00DC581E">
      <w:pPr>
        <w:pStyle w:val="Corpotesto"/>
        <w:spacing w:line="276" w:lineRule="auto"/>
        <w:ind w:left="212" w:right="144"/>
      </w:pPr>
      <w:r>
        <w:t>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fabbisogni di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attuare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educativo-didattici,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igienica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base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specialistica,</w:t>
      </w:r>
      <w:r>
        <w:rPr>
          <w:spacing w:val="-9"/>
        </w:rPr>
        <w:t xml:space="preserve"> </w:t>
      </w:r>
      <w:r>
        <w:rPr>
          <w:spacing w:val="-2"/>
        </w:rPr>
        <w:t>nell’ambito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i/>
          <w:spacing w:val="-2"/>
        </w:rPr>
        <w:t>range</w:t>
      </w:r>
      <w:r>
        <w:rPr>
          <w:i/>
          <w:spacing w:val="-10"/>
        </w:rPr>
        <w:t xml:space="preserve"> </w:t>
      </w:r>
      <w:r>
        <w:rPr>
          <w:spacing w:val="-2"/>
        </w:rPr>
        <w:t>correlati</w:t>
      </w:r>
      <w:r>
        <w:rPr>
          <w:spacing w:val="-6"/>
        </w:rPr>
        <w:t xml:space="preserve"> </w:t>
      </w:r>
      <w:r>
        <w:rPr>
          <w:spacing w:val="-2"/>
        </w:rPr>
        <w:t>all’entità</w:t>
      </w:r>
      <w:r>
        <w:rPr>
          <w:spacing w:val="-12"/>
        </w:rPr>
        <w:t xml:space="preserve"> </w:t>
      </w:r>
      <w:r>
        <w:rPr>
          <w:spacing w:val="-2"/>
        </w:rPr>
        <w:t>della potenziale restrizione della</w:t>
      </w:r>
      <w:r>
        <w:rPr>
          <w:spacing w:val="-4"/>
        </w:rPr>
        <w:t xml:space="preserve"> </w:t>
      </w:r>
      <w:r>
        <w:rPr>
          <w:spacing w:val="-2"/>
        </w:rPr>
        <w:t>partecipazione indicati nella</w:t>
      </w:r>
      <w:r>
        <w:rPr>
          <w:spacing w:val="-4"/>
        </w:rPr>
        <w:t xml:space="preserve"> </w:t>
      </w:r>
      <w:r>
        <w:rPr>
          <w:spacing w:val="-2"/>
        </w:rPr>
        <w:t>Tabella C1.</w:t>
      </w:r>
    </w:p>
    <w:p w:rsidR="00260FEA" w:rsidRDefault="00260FEA">
      <w:pPr>
        <w:pStyle w:val="Corpotesto"/>
        <w:rPr>
          <w:sz w:val="20"/>
        </w:rPr>
      </w:pPr>
    </w:p>
    <w:p w:rsidR="00260FEA" w:rsidRDefault="00260FEA">
      <w:pPr>
        <w:pStyle w:val="Corpotesto"/>
        <w:rPr>
          <w:sz w:val="20"/>
        </w:rPr>
      </w:pPr>
    </w:p>
    <w:p w:rsidR="00260FEA" w:rsidRDefault="00260FEA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111"/>
        <w:gridCol w:w="1768"/>
        <w:gridCol w:w="1377"/>
      </w:tblGrid>
      <w:tr w:rsidR="00260FEA">
        <w:trPr>
          <w:trHeight w:val="705"/>
        </w:trPr>
        <w:tc>
          <w:tcPr>
            <w:tcW w:w="5107" w:type="dxa"/>
            <w:shd w:val="clear" w:color="auto" w:fill="FFC000"/>
          </w:tcPr>
          <w:p w:rsidR="00260FEA" w:rsidRDefault="00DC581E"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C5D9F0"/>
          </w:tcPr>
          <w:p w:rsidR="00260FEA" w:rsidRDefault="00260FEA">
            <w:pPr>
              <w:pStyle w:val="TableParagraph"/>
              <w:spacing w:before="10"/>
              <w:rPr>
                <w:sz w:val="20"/>
              </w:rPr>
            </w:pPr>
          </w:p>
          <w:p w:rsidR="00260FEA" w:rsidRDefault="00DC581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tcBorders>
              <w:left w:val="nil"/>
              <w:right w:val="nil"/>
            </w:tcBorders>
            <w:shd w:val="clear" w:color="auto" w:fill="C5D9F0"/>
          </w:tcPr>
          <w:p w:rsidR="00260FEA" w:rsidRDefault="00260FEA">
            <w:pPr>
              <w:pStyle w:val="TableParagraph"/>
              <w:spacing w:before="10"/>
              <w:rPr>
                <w:sz w:val="20"/>
              </w:rPr>
            </w:pPr>
          </w:p>
          <w:p w:rsidR="00260FEA" w:rsidRDefault="00DC581E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 xml:space="preserve"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260FEA" w:rsidRDefault="00260FEA">
            <w:pPr>
              <w:pStyle w:val="TableParagraph"/>
              <w:spacing w:before="10"/>
              <w:rPr>
                <w:sz w:val="20"/>
              </w:rPr>
            </w:pPr>
          </w:p>
          <w:p w:rsidR="00260FEA" w:rsidRDefault="00DC581E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BE692C" w:rsidTr="00B7610B">
        <w:trPr>
          <w:trHeight w:val="2241"/>
        </w:trPr>
        <w:tc>
          <w:tcPr>
            <w:tcW w:w="9363" w:type="dxa"/>
            <w:gridSpan w:val="4"/>
          </w:tcPr>
          <w:p w:rsidR="00BE692C" w:rsidRDefault="00BE692C">
            <w:pPr>
              <w:pStyle w:val="TableParagraph"/>
              <w:spacing w:before="10"/>
              <w:rPr>
                <w:sz w:val="20"/>
              </w:rPr>
            </w:pPr>
          </w:p>
          <w:p w:rsidR="00BE692C" w:rsidRDefault="00BE692C" w:rsidP="00BE692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</w:p>
          <w:p w:rsidR="00BE692C" w:rsidRDefault="00BE692C">
            <w:pPr>
              <w:pStyle w:val="TableParagraph"/>
              <w:rPr>
                <w:sz w:val="20"/>
              </w:rPr>
            </w:pPr>
          </w:p>
          <w:p w:rsidR="00BE692C" w:rsidRDefault="00BE692C">
            <w:pPr>
              <w:pStyle w:val="TableParagraph"/>
              <w:rPr>
                <w:sz w:val="14"/>
              </w:rPr>
            </w:pPr>
          </w:p>
          <w:tbl>
            <w:tblPr>
              <w:tblStyle w:val="TableNormal"/>
              <w:tblpPr w:leftFromText="141" w:rightFromText="141" w:vertAnchor="text" w:horzAnchor="page" w:tblpX="3300" w:tblpY="-186"/>
              <w:tblOverlap w:val="never"/>
              <w:tblW w:w="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992"/>
              <w:gridCol w:w="1136"/>
              <w:gridCol w:w="1133"/>
              <w:gridCol w:w="1544"/>
            </w:tblGrid>
            <w:tr w:rsidR="00BE692C" w:rsidTr="00124DDE">
              <w:trPr>
                <w:trHeight w:val="1223"/>
              </w:trPr>
              <w:tc>
                <w:tcPr>
                  <w:tcW w:w="99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9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Assente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" w:right="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992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7" w:right="90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Lieve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0" w:right="8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6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2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Media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2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3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4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4" w:right="1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54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5" w:right="3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Molto</w:t>
                  </w:r>
                  <w:r>
                    <w:rPr>
                      <w:rFonts w:asci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5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</w:tr>
          </w:tbl>
          <w:p w:rsidR="00BE692C" w:rsidRDefault="00BE692C">
            <w:pPr>
              <w:pStyle w:val="TableParagraph"/>
              <w:rPr>
                <w:sz w:val="14"/>
              </w:rPr>
            </w:pPr>
          </w:p>
          <w:p w:rsidR="00BE692C" w:rsidRDefault="00BE692C">
            <w:pPr>
              <w:pStyle w:val="TableParagraph"/>
              <w:rPr>
                <w:sz w:val="14"/>
              </w:rPr>
            </w:pPr>
          </w:p>
          <w:p w:rsidR="00BE692C" w:rsidRDefault="00BE692C">
            <w:pPr>
              <w:pStyle w:val="TableParagraph"/>
              <w:rPr>
                <w:sz w:val="14"/>
              </w:rPr>
            </w:pPr>
          </w:p>
          <w:p w:rsidR="00BE692C" w:rsidRDefault="00BE692C">
            <w:pPr>
              <w:pStyle w:val="TableParagraph"/>
              <w:rPr>
                <w:sz w:val="14"/>
              </w:rPr>
            </w:pPr>
          </w:p>
          <w:p w:rsidR="00BE692C" w:rsidRDefault="00BE692C">
            <w:pPr>
              <w:pStyle w:val="TableParagraph"/>
              <w:spacing w:before="86"/>
              <w:rPr>
                <w:sz w:val="14"/>
              </w:rPr>
            </w:pPr>
          </w:p>
          <w:p w:rsidR="00BE692C" w:rsidRDefault="00BE692C">
            <w:pPr>
              <w:pStyle w:val="TableParagraph"/>
              <w:rPr>
                <w:sz w:val="20"/>
              </w:rPr>
            </w:pPr>
          </w:p>
          <w:p w:rsidR="00BE692C" w:rsidRDefault="00BE692C">
            <w:pPr>
              <w:pStyle w:val="TableParagraph"/>
              <w:rPr>
                <w:sz w:val="20"/>
              </w:rPr>
            </w:pPr>
          </w:p>
          <w:p w:rsidR="00BE692C" w:rsidRDefault="00BE692C">
            <w:pPr>
              <w:pStyle w:val="TableParagraph"/>
              <w:spacing w:before="61"/>
              <w:rPr>
                <w:sz w:val="20"/>
              </w:rPr>
            </w:pPr>
          </w:p>
        </w:tc>
      </w:tr>
      <w:tr w:rsidR="00BE692C" w:rsidTr="00657782">
        <w:trPr>
          <w:trHeight w:val="2272"/>
        </w:trPr>
        <w:tc>
          <w:tcPr>
            <w:tcW w:w="9363" w:type="dxa"/>
            <w:gridSpan w:val="4"/>
          </w:tcPr>
          <w:p w:rsidR="00BE692C" w:rsidRDefault="00BE692C">
            <w:pPr>
              <w:pStyle w:val="TableParagraph"/>
              <w:ind w:left="143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  <w:p w:rsidR="00BE692C" w:rsidRDefault="00BE692C">
            <w:pPr>
              <w:pStyle w:val="TableParagraph"/>
              <w:ind w:left="143"/>
              <w:rPr>
                <w:sz w:val="20"/>
              </w:rPr>
            </w:pPr>
          </w:p>
          <w:p w:rsidR="00BE692C" w:rsidRDefault="00BE692C">
            <w:pPr>
              <w:pStyle w:val="TableParagraph"/>
              <w:ind w:left="143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page" w:tblpX="3300" w:tblpY="-186"/>
              <w:tblOverlap w:val="never"/>
              <w:tblW w:w="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992"/>
              <w:gridCol w:w="1136"/>
              <w:gridCol w:w="1133"/>
              <w:gridCol w:w="1544"/>
            </w:tblGrid>
            <w:tr w:rsidR="00BE692C" w:rsidTr="00BE692C">
              <w:trPr>
                <w:trHeight w:val="1223"/>
              </w:trPr>
              <w:tc>
                <w:tcPr>
                  <w:tcW w:w="99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9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Assente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" w:right="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992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7" w:right="90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Lieve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0" w:right="8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6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2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Media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2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3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4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4" w:right="1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54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5" w:right="3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Molto</w:t>
                  </w:r>
                  <w:r>
                    <w:rPr>
                      <w:rFonts w:asci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5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</w:tr>
          </w:tbl>
          <w:p w:rsidR="00BE692C" w:rsidRDefault="00BE692C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BE692C" w:rsidTr="00D77AC2">
        <w:trPr>
          <w:trHeight w:val="2270"/>
        </w:trPr>
        <w:tc>
          <w:tcPr>
            <w:tcW w:w="9363" w:type="dxa"/>
            <w:gridSpan w:val="4"/>
          </w:tcPr>
          <w:p w:rsidR="00BE692C" w:rsidRDefault="00BE692C">
            <w:pPr>
              <w:pStyle w:val="TableParagraph"/>
              <w:spacing w:before="90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  <w:p w:rsidR="00BE692C" w:rsidRDefault="00BE692C">
            <w:pPr>
              <w:pStyle w:val="TableParagraph"/>
              <w:spacing w:before="90"/>
              <w:rPr>
                <w:spacing w:val="-2"/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page" w:tblpX="3300" w:tblpY="-186"/>
              <w:tblOverlap w:val="never"/>
              <w:tblW w:w="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992"/>
              <w:gridCol w:w="1136"/>
              <w:gridCol w:w="1133"/>
              <w:gridCol w:w="1544"/>
            </w:tblGrid>
            <w:tr w:rsidR="00BE692C" w:rsidTr="00124DDE">
              <w:trPr>
                <w:trHeight w:val="1223"/>
              </w:trPr>
              <w:tc>
                <w:tcPr>
                  <w:tcW w:w="99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9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Assente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" w:right="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992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7" w:right="90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Lieve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0" w:right="8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6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2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Media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2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3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4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4" w:right="1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54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5" w:right="3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Molto</w:t>
                  </w:r>
                  <w:r>
                    <w:rPr>
                      <w:rFonts w:asci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5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</w:tr>
          </w:tbl>
          <w:p w:rsidR="00BE692C" w:rsidRDefault="00BE692C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BE692C" w:rsidTr="000C2099">
        <w:trPr>
          <w:trHeight w:val="2273"/>
        </w:trPr>
        <w:tc>
          <w:tcPr>
            <w:tcW w:w="9363" w:type="dxa"/>
            <w:gridSpan w:val="4"/>
          </w:tcPr>
          <w:p w:rsidR="00BE692C" w:rsidRDefault="00BE692C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BE692C" w:rsidRDefault="00BE692C">
            <w:pPr>
              <w:pStyle w:val="TableParagraph"/>
              <w:rPr>
                <w:sz w:val="20"/>
              </w:rPr>
            </w:pPr>
          </w:p>
          <w:p w:rsidR="00BE692C" w:rsidRDefault="00BE692C">
            <w:pPr>
              <w:pStyle w:val="TableParagraph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page" w:tblpX="3300" w:tblpY="-186"/>
              <w:tblOverlap w:val="never"/>
              <w:tblW w:w="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992"/>
              <w:gridCol w:w="1136"/>
              <w:gridCol w:w="1133"/>
              <w:gridCol w:w="1544"/>
            </w:tblGrid>
            <w:tr w:rsidR="00BE692C" w:rsidTr="00124DDE">
              <w:trPr>
                <w:trHeight w:val="1223"/>
              </w:trPr>
              <w:tc>
                <w:tcPr>
                  <w:tcW w:w="99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9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Assente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" w:right="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992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7" w:right="90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Lieve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90" w:right="83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6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2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Media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2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133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4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4" w:right="1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  <w:tc>
                <w:tcPr>
                  <w:tcW w:w="1544" w:type="dxa"/>
                </w:tcPr>
                <w:p w:rsidR="00BE692C" w:rsidRDefault="00BE692C" w:rsidP="00BE692C">
                  <w:pPr>
                    <w:pStyle w:val="TableParagraph"/>
                    <w:spacing w:before="78"/>
                    <w:rPr>
                      <w:sz w:val="18"/>
                    </w:rPr>
                  </w:pPr>
                </w:p>
                <w:p w:rsidR="00BE692C" w:rsidRDefault="00BE692C" w:rsidP="00BE692C">
                  <w:pPr>
                    <w:pStyle w:val="TableParagraph"/>
                    <w:ind w:left="5" w:right="3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Molto</w:t>
                  </w:r>
                  <w:r>
                    <w:rPr>
                      <w:rFonts w:asci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pacing w:val="-2"/>
                      <w:sz w:val="18"/>
                    </w:rPr>
                    <w:t>elevata</w:t>
                  </w:r>
                </w:p>
                <w:p w:rsidR="00BE692C" w:rsidRDefault="00BE692C" w:rsidP="00BE692C">
                  <w:pPr>
                    <w:pStyle w:val="TableParagraph"/>
                    <w:spacing w:before="120"/>
                    <w:ind w:left="5"/>
                    <w:jc w:val="center"/>
                    <w:rPr>
                      <w:rFonts w:ascii="Webdings" w:hAnsi="Webdings"/>
                      <w:sz w:val="20"/>
                    </w:rPr>
                  </w:pPr>
                  <w:r>
                    <w:rPr>
                      <w:rFonts w:ascii="Webdings" w:hAnsi="Webdings"/>
                      <w:spacing w:val="-10"/>
                      <w:sz w:val="20"/>
                    </w:rPr>
                    <w:t></w:t>
                  </w:r>
                </w:p>
              </w:tc>
            </w:tr>
          </w:tbl>
          <w:p w:rsidR="00BE692C" w:rsidRDefault="00BE692C">
            <w:pPr>
              <w:pStyle w:val="TableParagraph"/>
              <w:rPr>
                <w:sz w:val="20"/>
              </w:rPr>
            </w:pPr>
          </w:p>
          <w:p w:rsidR="00BE692C" w:rsidRDefault="00BE692C">
            <w:pPr>
              <w:pStyle w:val="TableParagraph"/>
              <w:rPr>
                <w:sz w:val="20"/>
              </w:rPr>
            </w:pPr>
          </w:p>
          <w:p w:rsidR="00BE692C" w:rsidRDefault="00BE692C">
            <w:pPr>
              <w:pStyle w:val="TableParagraph"/>
              <w:rPr>
                <w:sz w:val="14"/>
              </w:rPr>
            </w:pPr>
          </w:p>
          <w:p w:rsidR="00BE692C" w:rsidRDefault="00BE692C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:rsidR="00260FEA" w:rsidRDefault="00260FEA">
      <w:pPr>
        <w:rPr>
          <w:sz w:val="20"/>
        </w:rPr>
        <w:sectPr w:rsidR="00260FEA">
          <w:footerReference w:type="default" r:id="rId8"/>
          <w:type w:val="continuous"/>
          <w:pgSz w:w="11910" w:h="16840"/>
          <w:pgMar w:top="900" w:right="900" w:bottom="1200" w:left="920" w:header="0" w:footer="1000" w:gutter="0"/>
          <w:pgNumType w:start="1"/>
          <w:cols w:space="720"/>
        </w:sectPr>
      </w:pPr>
    </w:p>
    <w:p w:rsidR="00260FEA" w:rsidRDefault="00DC581E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92C">
        <w:rPr>
          <w:sz w:val="20"/>
        </w:rPr>
      </w:r>
      <w:r w:rsidR="00BE692C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42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#00afef" strokeweight=".48pt">
            <v:textbox inset="0,0,0,0">
              <w:txbxContent>
                <w:p w:rsidR="00260FEA" w:rsidRDefault="00DC581E">
                  <w:pPr>
                    <w:spacing w:before="18"/>
                    <w:ind w:left="108"/>
                    <w:rPr>
                      <w:rFonts w:ascii="Calibri"/>
                      <w:b/>
                      <w:color w:val="000000"/>
                    </w:rPr>
                  </w:pPr>
                  <w:r>
                    <w:rPr>
                      <w:rFonts w:ascii="Calibri"/>
                      <w:b/>
                      <w:color w:val="000000"/>
                    </w:rPr>
                    <w:t>SOSTEGNO</w:t>
                  </w:r>
                  <w:r>
                    <w:rPr>
                      <w:rFonts w:ascii="Calibri"/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0"/>
                    </w:rPr>
                    <w:t>EDUCATIVO</w:t>
                  </w:r>
                  <w:r>
                    <w:rPr>
                      <w:rFonts w:ascii="Calibri"/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0"/>
                    </w:rPr>
                    <w:t>E</w:t>
                  </w:r>
                  <w:r>
                    <w:rPr>
                      <w:rFonts w:ascii="Calibri"/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0"/>
                      <w:spacing w:val="-2"/>
                    </w:rPr>
                    <w:t>DIDATTICO</w:t>
                  </w:r>
                </w:p>
              </w:txbxContent>
            </v:textbox>
            <w10:wrap type="none"/>
            <w10:anchorlock/>
          </v:shape>
        </w:pict>
      </w:r>
    </w:p>
    <w:p w:rsidR="00260FEA" w:rsidRDefault="00260FEA">
      <w:pPr>
        <w:pStyle w:val="Corpotesto"/>
        <w:rPr>
          <w:sz w:val="20"/>
        </w:rPr>
      </w:pPr>
    </w:p>
    <w:p w:rsidR="00260FEA" w:rsidRDefault="00260FEA">
      <w:pPr>
        <w:pStyle w:val="Corpotesto"/>
        <w:spacing w:before="212" w:after="1"/>
        <w:rPr>
          <w:sz w:val="20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260FEA">
        <w:trPr>
          <w:trHeight w:val="1223"/>
        </w:trPr>
        <w:tc>
          <w:tcPr>
            <w:tcW w:w="2127" w:type="dxa"/>
          </w:tcPr>
          <w:p w:rsidR="00260FEA" w:rsidRDefault="00DC581E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260FEA" w:rsidRDefault="00260FEA">
            <w:pPr>
              <w:pStyle w:val="TableParagraph"/>
              <w:spacing w:before="78"/>
              <w:rPr>
                <w:sz w:val="18"/>
              </w:rPr>
            </w:pPr>
          </w:p>
          <w:p w:rsidR="00260FEA" w:rsidRDefault="00DC581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260FEA" w:rsidRDefault="00DC581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260FEA" w:rsidRDefault="00260FEA">
            <w:pPr>
              <w:pStyle w:val="TableParagraph"/>
              <w:spacing w:before="78"/>
              <w:rPr>
                <w:sz w:val="18"/>
              </w:rPr>
            </w:pPr>
          </w:p>
          <w:p w:rsidR="00260FEA" w:rsidRDefault="00DC581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260FEA" w:rsidRDefault="00DC581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260FEA" w:rsidRDefault="00260FEA">
            <w:pPr>
              <w:pStyle w:val="TableParagraph"/>
              <w:spacing w:before="78"/>
              <w:rPr>
                <w:sz w:val="18"/>
              </w:rPr>
            </w:pPr>
          </w:p>
          <w:p w:rsidR="00260FEA" w:rsidRDefault="00DC581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260FEA" w:rsidRDefault="00DC581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260FEA" w:rsidRDefault="00260FEA">
            <w:pPr>
              <w:pStyle w:val="TableParagraph"/>
              <w:spacing w:before="78"/>
              <w:rPr>
                <w:sz w:val="18"/>
              </w:rPr>
            </w:pPr>
          </w:p>
          <w:p w:rsidR="00260FEA" w:rsidRDefault="00DC581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260FEA" w:rsidRDefault="00DC581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260FEA" w:rsidRDefault="00260FEA">
            <w:pPr>
              <w:pStyle w:val="TableParagraph"/>
              <w:spacing w:before="78"/>
              <w:rPr>
                <w:sz w:val="18"/>
              </w:rPr>
            </w:pPr>
          </w:p>
          <w:p w:rsidR="00260FEA" w:rsidRDefault="00DC581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260FEA" w:rsidRDefault="00DC581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260FEA">
        <w:trPr>
          <w:trHeight w:val="517"/>
        </w:trPr>
        <w:tc>
          <w:tcPr>
            <w:tcW w:w="2127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</w:tr>
    </w:tbl>
    <w:p w:rsidR="00260FEA" w:rsidRDefault="00BE692C">
      <w:pPr>
        <w:pStyle w:val="Corpotesto"/>
        <w:spacing w:before="28"/>
        <w:rPr>
          <w:sz w:val="20"/>
        </w:rPr>
      </w:pPr>
      <w:r>
        <w:pict>
          <v:shape id="docshape15" o:spid="_x0000_s1027" type="#_x0000_t202" style="position:absolute;margin-left:51pt;margin-top:14.35pt;width:493.3pt;height:17.9pt;z-index:-15723520;mso-wrap-distance-left:0;mso-wrap-distance-right:0;mso-position-horizontal-relative:page;mso-position-vertical-relative:text" fillcolor="yellow" strokeweight=".48pt">
            <v:textbox inset="0,0,0,0">
              <w:txbxContent>
                <w:p w:rsidR="00260FEA" w:rsidRDefault="00DC581E">
                  <w:pPr>
                    <w:spacing w:before="18"/>
                    <w:ind w:left="108"/>
                    <w:rPr>
                      <w:rFonts w:ascii="Calibri"/>
                      <w:b/>
                      <w:color w:val="000000"/>
                    </w:rPr>
                  </w:pPr>
                  <w:r>
                    <w:rPr>
                      <w:rFonts w:ascii="Calibri"/>
                      <w:b/>
                      <w:color w:val="000000"/>
                      <w:spacing w:val="-2"/>
                    </w:rPr>
                    <w:t>ASSISTENZA</w:t>
                  </w:r>
                </w:p>
              </w:txbxContent>
            </v:textbox>
            <w10:wrap type="topAndBottom" anchorx="page"/>
          </v:shape>
        </w:pict>
      </w:r>
    </w:p>
    <w:p w:rsidR="00260FEA" w:rsidRDefault="00DC581E">
      <w:pPr>
        <w:spacing w:before="205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260FEA">
        <w:trPr>
          <w:trHeight w:val="1224"/>
        </w:trPr>
        <w:tc>
          <w:tcPr>
            <w:tcW w:w="2127" w:type="dxa"/>
          </w:tcPr>
          <w:p w:rsidR="00260FEA" w:rsidRDefault="00DC581E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260FEA" w:rsidRDefault="00260FEA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260FEA" w:rsidRDefault="00DC581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260FEA" w:rsidRDefault="00260FEA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260FEA" w:rsidRDefault="00DC581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260FEA" w:rsidRDefault="00260FEA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260FEA" w:rsidRDefault="00DC581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260FEA" w:rsidRDefault="00260FEA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260FEA" w:rsidRDefault="00DC581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260FEA" w:rsidRDefault="00260FEA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260FEA" w:rsidRDefault="00DC581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260FEA">
        <w:trPr>
          <w:trHeight w:val="578"/>
        </w:trPr>
        <w:tc>
          <w:tcPr>
            <w:tcW w:w="2127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</w:tr>
    </w:tbl>
    <w:p w:rsidR="00260FEA" w:rsidRDefault="00260FEA">
      <w:pPr>
        <w:pStyle w:val="Corpotesto"/>
        <w:spacing w:before="109"/>
        <w:rPr>
          <w:rFonts w:ascii="Calibri"/>
          <w:b/>
          <w:sz w:val="18"/>
        </w:rPr>
      </w:pPr>
    </w:p>
    <w:p w:rsidR="00260FEA" w:rsidRDefault="00DC581E">
      <w:pPr>
        <w:spacing w:before="1"/>
        <w:ind w:left="212"/>
      </w:pPr>
      <w:r>
        <w:t>Assistenza</w:t>
      </w:r>
      <w:r>
        <w:rPr>
          <w:spacing w:val="-7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azioni</w:t>
      </w:r>
      <w:r>
        <w:rPr>
          <w:i/>
          <w:spacing w:val="-7"/>
        </w:rPr>
        <w:t xml:space="preserve"> </w:t>
      </w:r>
      <w:r>
        <w:rPr>
          <w:i/>
        </w:rPr>
        <w:t>riconducibili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 xml:space="preserve"> </w:t>
      </w:r>
      <w:r>
        <w:rPr>
          <w:i/>
        </w:rPr>
        <w:t>interventi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educativi</w:t>
      </w:r>
      <w:r>
        <w:rPr>
          <w:spacing w:val="-2"/>
        </w:rPr>
        <w:t>):</w:t>
      </w:r>
    </w:p>
    <w:p w:rsidR="00260FEA" w:rsidRDefault="00DC581E">
      <w:pPr>
        <w:spacing w:before="118"/>
        <w:ind w:left="212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 w:rsidR="00260FEA" w:rsidRDefault="00DC581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spacing w:before="118"/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260FEA" w:rsidRDefault="00260FEA">
      <w:pPr>
        <w:pStyle w:val="Corpotesto"/>
        <w:spacing w:before="132"/>
        <w:rPr>
          <w:rFonts w:ascii="Cambria Math"/>
          <w:sz w:val="18"/>
        </w:rPr>
      </w:pPr>
    </w:p>
    <w:p w:rsidR="00260FEA" w:rsidRDefault="00DC581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260FEA" w:rsidRDefault="00260FEA">
      <w:pPr>
        <w:pStyle w:val="Corpotesto"/>
        <w:spacing w:before="135"/>
        <w:rPr>
          <w:rFonts w:ascii="Cambria Math"/>
          <w:sz w:val="18"/>
        </w:rPr>
      </w:pPr>
    </w:p>
    <w:p w:rsidR="00260FEA" w:rsidRDefault="00DC581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neurosviluppo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260FEA" w:rsidRDefault="00260FEA">
      <w:pPr>
        <w:pStyle w:val="Corpotesto"/>
        <w:spacing w:before="12"/>
        <w:rPr>
          <w:rFonts w:ascii="Cambria Math"/>
          <w:sz w:val="18"/>
        </w:rPr>
      </w:pPr>
    </w:p>
    <w:p w:rsidR="00260FEA" w:rsidRDefault="00DC581E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rFonts w:ascii="Symbol" w:hAnsi="Symbol"/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260FEA" w:rsidRDefault="00260FEA">
      <w:pPr>
        <w:pStyle w:val="Corpotesto"/>
        <w:rPr>
          <w:sz w:val="18"/>
        </w:rPr>
      </w:pPr>
    </w:p>
    <w:p w:rsidR="00260FEA" w:rsidRDefault="00DC581E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 w:rsidR="00260FEA" w:rsidRDefault="00260FEA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260FEA">
        <w:trPr>
          <w:trHeight w:val="1293"/>
        </w:trPr>
        <w:tc>
          <w:tcPr>
            <w:tcW w:w="2127" w:type="dxa"/>
          </w:tcPr>
          <w:p w:rsidR="00260FEA" w:rsidRDefault="00DC581E"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260FEA" w:rsidRDefault="00260FEA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260FEA" w:rsidRDefault="00DC581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260FEA" w:rsidRDefault="00260FEA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260FEA" w:rsidRDefault="00DC581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260FEA" w:rsidRDefault="00260FEA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260FEA" w:rsidRDefault="00DC581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260FEA" w:rsidRDefault="00260FEA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260FEA" w:rsidRDefault="00DC581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260FEA" w:rsidRDefault="00260FEA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260FEA" w:rsidRDefault="00DC581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260FEA" w:rsidRDefault="00DC581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260FEA">
        <w:trPr>
          <w:trHeight w:val="410"/>
        </w:trPr>
        <w:tc>
          <w:tcPr>
            <w:tcW w:w="2127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260FEA" w:rsidRDefault="00260FEA">
            <w:pPr>
              <w:pStyle w:val="TableParagraph"/>
              <w:rPr>
                <w:sz w:val="16"/>
              </w:rPr>
            </w:pPr>
          </w:p>
        </w:tc>
      </w:tr>
    </w:tbl>
    <w:p w:rsidR="00260FEA" w:rsidRDefault="00DC581E">
      <w:pPr>
        <w:ind w:left="212"/>
      </w:pPr>
      <w:r>
        <w:t>Assistenza</w:t>
      </w:r>
      <w:r>
        <w:rPr>
          <w:spacing w:val="-10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rPr>
          <w:spacing w:val="-2"/>
        </w:rPr>
        <w:t>all’autonomia</w:t>
      </w:r>
    </w:p>
    <w:p w:rsidR="00260FEA" w:rsidRDefault="00DC581E">
      <w:pPr>
        <w:spacing w:before="123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nella:</w:t>
      </w:r>
    </w:p>
    <w:p w:rsidR="00260FEA" w:rsidRDefault="00DC581E">
      <w:pPr>
        <w:spacing w:before="196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 xml:space="preserve"> </w:t>
      </w:r>
      <w:r>
        <w:rPr>
          <w:rFonts w:ascii="Cambria Math" w:hAnsi="Cambria Math"/>
          <w:spacing w:val="-10"/>
          <w:sz w:val="18"/>
        </w:rPr>
        <w:t>◻</w:t>
      </w:r>
    </w:p>
    <w:p w:rsidR="00260FEA" w:rsidRDefault="00DC581E">
      <w:pPr>
        <w:tabs>
          <w:tab w:val="left" w:pos="990"/>
        </w:tabs>
        <w:spacing w:before="199"/>
        <w:ind w:left="212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260FEA" w:rsidRDefault="00DC581E">
      <w:pPr>
        <w:tabs>
          <w:tab w:val="left" w:pos="1014"/>
          <w:tab w:val="left" w:pos="6518"/>
        </w:tabs>
        <w:spacing w:before="202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  <w:r>
        <w:rPr>
          <w:rFonts w:ascii="Cambria Math" w:hAnsi="Cambria Math"/>
          <w:spacing w:val="50"/>
          <w:sz w:val="18"/>
        </w:rPr>
        <w:t xml:space="preserve">  </w:t>
      </w:r>
      <w:r>
        <w:rPr>
          <w:i/>
          <w:spacing w:val="-2"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 w:rsidR="00260FEA" w:rsidRDefault="00260FEA">
      <w:pPr>
        <w:rPr>
          <w:sz w:val="18"/>
        </w:rPr>
        <w:sectPr w:rsidR="00260FEA">
          <w:pgSz w:w="11910" w:h="16840"/>
          <w:pgMar w:top="980" w:right="900" w:bottom="1200" w:left="920" w:header="0" w:footer="1000" w:gutter="0"/>
          <w:cols w:space="720"/>
        </w:sectPr>
      </w:pPr>
      <w:bookmarkStart w:id="0" w:name="_GoBack"/>
      <w:bookmarkEnd w:id="0"/>
    </w:p>
    <w:p w:rsidR="00260FEA" w:rsidRDefault="00DC581E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92C">
        <w:rPr>
          <w:sz w:val="20"/>
        </w:rPr>
      </w:r>
      <w:r w:rsidR="00BE692C">
        <w:rPr>
          <w:sz w:val="20"/>
        </w:rPr>
        <w:pict>
          <v:shape id="docshape16" o:spid="_x0000_s1041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260FEA" w:rsidRDefault="00DC581E">
                  <w:pPr>
                    <w:spacing w:before="18"/>
                    <w:ind w:left="108"/>
                    <w:rPr>
                      <w:rFonts w:ascii="Tahoma"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00"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00"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20"/>
                    </w:rPr>
                    <w:t>(</w:t>
                  </w:r>
                  <w:r>
                    <w:rPr>
                      <w:rFonts w:ascii="Tahoma"/>
                      <w:color w:val="000000"/>
                      <w:sz w:val="18"/>
                    </w:rPr>
                    <w:t>per</w:t>
                  </w:r>
                  <w:r>
                    <w:rPr>
                      <w:rFonts w:ascii="Tahoma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azioni</w:t>
                  </w:r>
                  <w:r>
                    <w:rPr>
                      <w:rFonts w:ascii="Tahoma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di</w:t>
                  </w:r>
                  <w:r>
                    <w:rPr>
                      <w:rFonts w:ascii="Tahoma"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mera</w:t>
                  </w:r>
                  <w:r>
                    <w:rPr>
                      <w:rFonts w:ascii="Tahoma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assistenza</w:t>
                  </w:r>
                  <w:r>
                    <w:rPr>
                      <w:rFonts w:ascii="Tahoma"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materiale,</w:t>
                  </w:r>
                  <w:r>
                    <w:rPr>
                      <w:rFonts w:ascii="Tahoma"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non</w:t>
                  </w:r>
                  <w:r>
                    <w:rPr>
                      <w:rFonts w:ascii="Tahoma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riconducibili</w:t>
                  </w:r>
                  <w:r>
                    <w:rPr>
                      <w:rFonts w:ascii="Tahoma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ad</w:t>
                  </w:r>
                  <w:r>
                    <w:rPr>
                      <w:rFonts w:ascii="Tahoma"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z w:val="18"/>
                    </w:rPr>
                    <w:t>interventi</w:t>
                  </w:r>
                  <w:r>
                    <w:rPr>
                      <w:rFonts w:ascii="Tahoma"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pacing w:val="-2"/>
                      <w:sz w:val="18"/>
                    </w:rPr>
                    <w:t>educativi)</w:t>
                  </w:r>
                </w:p>
              </w:txbxContent>
            </v:textbox>
            <w10:wrap type="none"/>
            <w10:anchorlock/>
          </v:shape>
        </w:pict>
      </w:r>
    </w:p>
    <w:p w:rsidR="00260FEA" w:rsidRDefault="00260FEA">
      <w:pPr>
        <w:pStyle w:val="Corpotesto"/>
        <w:spacing w:before="210"/>
        <w:rPr>
          <w:i/>
          <w:sz w:val="20"/>
        </w:rPr>
      </w:pPr>
    </w:p>
    <w:p w:rsidR="00260FEA" w:rsidRDefault="00DC581E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260FEA" w:rsidRDefault="00DC581E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260FEA" w:rsidRDefault="00DC581E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260FEA" w:rsidRDefault="00DC581E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sectPr w:rsidR="00260FEA" w:rsidSect="00260FEA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EA" w:rsidRDefault="00260FEA" w:rsidP="00260FEA">
      <w:r>
        <w:separator/>
      </w:r>
    </w:p>
  </w:endnote>
  <w:endnote w:type="continuationSeparator" w:id="0">
    <w:p w:rsidR="00260FEA" w:rsidRDefault="00260FEA" w:rsidP="002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A" w:rsidRDefault="00BE692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15pt;margin-top:780.9pt;width:12.6pt;height:13.05pt;z-index:-251658752;mso-position-horizontal-relative:page;mso-position-vertical-relative:page" filled="f" stroked="f">
          <v:textbox inset="0,0,0,0">
            <w:txbxContent>
              <w:p w:rsidR="00260FEA" w:rsidRDefault="00260F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DC581E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BE692C">
                  <w:rPr>
                    <w:rFonts w:ascii="Calibri"/>
                    <w:noProof/>
                    <w:spacing w:val="-10"/>
                  </w:rPr>
                  <w:t>2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EA" w:rsidRDefault="00260FEA" w:rsidP="00260FEA">
      <w:r>
        <w:separator/>
      </w:r>
    </w:p>
  </w:footnote>
  <w:footnote w:type="continuationSeparator" w:id="0">
    <w:p w:rsidR="00260FEA" w:rsidRDefault="00260FEA" w:rsidP="0026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3426"/>
    <w:multiLevelType w:val="hybridMultilevel"/>
    <w:tmpl w:val="53042E0C"/>
    <w:lvl w:ilvl="0" w:tplc="E9EE02A0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27601AA6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C59A3830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DB0E5A14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46E6725E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11A8ABB6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15C0C0C0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F8D0E670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FDE4DC82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60FEA"/>
    <w:rsid w:val="00260FEA"/>
    <w:rsid w:val="00BE692C"/>
    <w:rsid w:val="00D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E671B2"/>
  <w15:docId w15:val="{CAB6E205-430A-4384-B05E-C3347AB1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0FE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60FE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0FEA"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  <w:rsid w:val="00260F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81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</cp:lastModifiedBy>
  <cp:revision>3</cp:revision>
  <dcterms:created xsi:type="dcterms:W3CDTF">2024-04-19T09:48:00Z</dcterms:created>
  <dcterms:modified xsi:type="dcterms:W3CDTF">2024-04-21T16:56:00Z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